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Default="00607B00">
      <w:r>
        <w:t>Инструкции для АБИС на сайте НГОНБ</w:t>
      </w:r>
    </w:p>
    <w:p w:rsidR="008E1B3B" w:rsidRDefault="008E1B3B">
      <w:r>
        <w:t xml:space="preserve">Сайт НГОНБ: </w:t>
      </w:r>
      <w:hyperlink r:id="rId6" w:history="1">
        <w:r w:rsidRPr="003F3663">
          <w:rPr>
            <w:rStyle w:val="a5"/>
          </w:rPr>
          <w:t>https://ngonb.ru/</w:t>
        </w:r>
      </w:hyperlink>
    </w:p>
    <w:p w:rsidR="008E1B3B" w:rsidRDefault="008E1B3B" w:rsidP="008E1B3B">
      <w:pPr>
        <w:pStyle w:val="1"/>
        <w:spacing w:before="0" w:beforeAutospacing="0"/>
      </w:pPr>
      <w:r w:rsidRPr="008E1B3B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Далее раздел «ПРОФЕСС</w:t>
      </w:r>
      <w:r w:rsidRPr="008E1B3B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И</w:t>
      </w:r>
      <w:r w:rsidRPr="008E1B3B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ОНАЛАМ» - «Единая компьютерная сеть НСО»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 xml:space="preserve"> (ссылка на страницу: </w:t>
      </w:r>
      <w:r w:rsidRPr="008E1B3B"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https://ngonb.ru/prof/eks_nso/</w:t>
      </w:r>
      <w:r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  <w:t>).</w:t>
      </w:r>
    </w:p>
    <w:p w:rsidR="008E1B3B" w:rsidRDefault="008E1B3B">
      <w:r>
        <w:rPr>
          <w:noProof/>
          <w:lang w:eastAsia="ru-RU"/>
        </w:rPr>
        <w:drawing>
          <wp:inline distT="0" distB="0" distL="0" distR="0" wp14:anchorId="402B99DB" wp14:editId="3EC75738">
            <wp:extent cx="5940425" cy="329669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9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B3B" w:rsidRDefault="008E1B3B"/>
    <w:p w:rsidR="008E1B3B" w:rsidRDefault="008E1B3B">
      <w:r>
        <w:t xml:space="preserve">Или сразу ссылка на страницу: </w:t>
      </w:r>
      <w:r w:rsidRPr="008E1B3B">
        <w:rPr>
          <w:b/>
          <w:bCs/>
        </w:rPr>
        <w:t>«</w:t>
      </w:r>
      <w:r w:rsidRPr="008E1B3B">
        <w:t>Единая компьютерная сеть НСО</w:t>
      </w:r>
      <w:r w:rsidRPr="008E1B3B">
        <w:rPr>
          <w:b/>
          <w:bCs/>
        </w:rPr>
        <w:t>»</w:t>
      </w:r>
      <w:r>
        <w:rPr>
          <w:b/>
          <w:bCs/>
        </w:rPr>
        <w:t xml:space="preserve">: </w:t>
      </w:r>
      <w:hyperlink r:id="rId8" w:history="1">
        <w:r w:rsidRPr="003F3663">
          <w:rPr>
            <w:rStyle w:val="a5"/>
          </w:rPr>
          <w:t>https://ngonb.ru/prof/eks_nso/</w:t>
        </w:r>
      </w:hyperlink>
    </w:p>
    <w:p w:rsidR="008E1B3B" w:rsidRDefault="008E1B3B">
      <w:r>
        <w:t>Откроется новая страница, на которой разные разделы, все видео и все инструкции, в зависимости от модуля АБИС</w:t>
      </w:r>
      <w:proofErr w:type="gramStart"/>
      <w:r w:rsidR="00607B00">
        <w:t xml:space="preserve"> </w:t>
      </w:r>
      <w:r>
        <w:t>.</w:t>
      </w:r>
      <w:proofErr w:type="gramEnd"/>
    </w:p>
    <w:p w:rsidR="00607B00" w:rsidRDefault="00607B00" w:rsidP="00607B00">
      <w:r>
        <w:t xml:space="preserve">Переход на инструкции для модуля </w:t>
      </w:r>
      <w:r>
        <w:t>«Циркуляция»</w:t>
      </w:r>
      <w:r>
        <w:t xml:space="preserve"> в разделе «</w:t>
      </w:r>
      <w:r w:rsidRPr="00607B00">
        <w:t>Автоматизированная выдача документов в АБИС «OPAC-Global»</w:t>
      </w:r>
      <w:r>
        <w:t>» (</w:t>
      </w:r>
      <w:hyperlink r:id="rId9" w:history="1">
        <w:r w:rsidRPr="003F3663">
          <w:rPr>
            <w:rStyle w:val="a5"/>
          </w:rPr>
          <w:t>https://ngonb.ru/prof/eks_nso/avtomat-vydacha-dokumentov-v-abis-opac-global/</w:t>
        </w:r>
      </w:hyperlink>
      <w:r>
        <w:t>).</w:t>
      </w:r>
    </w:p>
    <w:p w:rsidR="00607B00" w:rsidRDefault="00607B00" w:rsidP="00607B00"/>
    <w:p w:rsidR="00607B00" w:rsidRDefault="00607B00"/>
    <w:p w:rsidR="00607B00" w:rsidRDefault="00607B00"/>
    <w:p w:rsidR="00607B00" w:rsidRDefault="00607B00"/>
    <w:p w:rsidR="00607B00" w:rsidRDefault="00607B00"/>
    <w:p w:rsidR="008E1B3B" w:rsidRDefault="008E1B3B">
      <w:r>
        <w:rPr>
          <w:noProof/>
          <w:lang w:eastAsia="ru-RU"/>
        </w:rPr>
        <w:lastRenderedPageBreak/>
        <w:drawing>
          <wp:inline distT="0" distB="0" distL="0" distR="0" wp14:anchorId="720BC133" wp14:editId="3A4A8E29">
            <wp:extent cx="5524500" cy="5286522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528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B3B" w:rsidRDefault="00607B00">
      <w:r>
        <w:t xml:space="preserve">Для модуля «Циркуляция» видео и инструкция или ссылка на инструкцию: </w:t>
      </w:r>
      <w:hyperlink r:id="rId11" w:history="1">
        <w:r w:rsidRPr="003F3663">
          <w:rPr>
            <w:rStyle w:val="a5"/>
          </w:rPr>
          <w:t>https://ngonb.ru/docs/opac/182_instr_2026.pdf</w:t>
        </w:r>
      </w:hyperlink>
      <w:r>
        <w:t>:</w:t>
      </w:r>
    </w:p>
    <w:p w:rsidR="00607B00" w:rsidRDefault="00607B00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750ABD0" wp14:editId="713E559C">
            <wp:extent cx="5940425" cy="3009758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9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7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E5336"/>
    <w:multiLevelType w:val="multilevel"/>
    <w:tmpl w:val="EB02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B3B"/>
    <w:rsid w:val="00280ED5"/>
    <w:rsid w:val="00607B00"/>
    <w:rsid w:val="008E1B3B"/>
    <w:rsid w:val="00B8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B3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1B3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E1B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1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B3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1B3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E1B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gonb.ru/prof/eks_nso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gonb.ru/" TargetMode="External"/><Relationship Id="rId11" Type="http://schemas.openxmlformats.org/officeDocument/2006/relationships/hyperlink" Target="https://ngonb.ru/docs/opac/182_instr_2026.pdf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ngonb.ru/prof/eks_nso/avtomat-vydacha-dokumentov-v-abis-opac-globa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2026-03-10T02:39:00Z</dcterms:created>
  <dcterms:modified xsi:type="dcterms:W3CDTF">2026-03-10T02:58:00Z</dcterms:modified>
</cp:coreProperties>
</file>