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E67" w:rsidRDefault="00980D28" w:rsidP="002D07F7">
      <w:pPr>
        <w:spacing w:after="0"/>
      </w:pPr>
      <w:r>
        <w:t xml:space="preserve">Основное меню – Отчеты - </w:t>
      </w:r>
      <w:hyperlink r:id="rId5" w:history="1">
        <w:r w:rsidRPr="00980D28">
          <w:t>Пользовательские отчеты</w:t>
        </w:r>
      </w:hyperlink>
    </w:p>
    <w:p w:rsidR="00980D28" w:rsidRDefault="00980D28" w:rsidP="002D07F7">
      <w:pPr>
        <w:spacing w:after="0"/>
      </w:pPr>
      <w:r>
        <w:t>Выбрать отчет «</w:t>
      </w:r>
      <w:r w:rsidRPr="00980D28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Статистика посещений (дополнение)</w:t>
      </w:r>
      <w:r>
        <w:t>»</w:t>
      </w:r>
    </w:p>
    <w:p w:rsidR="00980D28" w:rsidRDefault="00980D28">
      <w:r>
        <w:rPr>
          <w:noProof/>
          <w:lang w:eastAsia="ru-RU"/>
        </w:rPr>
        <w:drawing>
          <wp:inline distT="0" distB="0" distL="0" distR="0" wp14:anchorId="11C7F237" wp14:editId="0088015B">
            <wp:extent cx="5940425" cy="2232947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32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D28" w:rsidRDefault="00980D28" w:rsidP="00980D28">
      <w:pPr>
        <w:spacing w:after="0"/>
        <w:rPr>
          <w:b/>
        </w:rPr>
      </w:pPr>
      <w:r w:rsidRPr="00980D28">
        <w:rPr>
          <w:b/>
        </w:rPr>
        <w:t>Ввести данные в поля:</w:t>
      </w:r>
    </w:p>
    <w:p w:rsidR="00980D28" w:rsidRPr="00980D28" w:rsidRDefault="00980D28" w:rsidP="00980D28">
      <w:pPr>
        <w:spacing w:after="0"/>
        <w:rPr>
          <w:b/>
        </w:rPr>
      </w:pPr>
      <w:r w:rsidRPr="00980D28">
        <w:rPr>
          <w:rFonts w:ascii="Tahoma" w:hAnsi="Tahoma" w:cs="Tahoma"/>
          <w:b/>
          <w:i/>
          <w:color w:val="000000"/>
          <w:sz w:val="18"/>
          <w:szCs w:val="18"/>
        </w:rPr>
        <w:t>База данных</w:t>
      </w:r>
      <w:r w:rsidRPr="00980D28">
        <w:rPr>
          <w:rFonts w:ascii="Tahoma" w:hAnsi="Tahoma" w:cs="Tahoma"/>
          <w:b/>
          <w:i/>
          <w:color w:val="000000"/>
          <w:sz w:val="18"/>
          <w:szCs w:val="18"/>
        </w:rPr>
        <w:t>:</w:t>
      </w:r>
      <w:r>
        <w:rPr>
          <w:rFonts w:ascii="Tahoma" w:hAnsi="Tahoma" w:cs="Tahoma"/>
          <w:b/>
          <w:i/>
          <w:color w:val="000000"/>
          <w:sz w:val="18"/>
          <w:szCs w:val="18"/>
        </w:rPr>
        <w:t xml:space="preserve"> </w:t>
      </w:r>
      <w:r>
        <w:rPr>
          <w:rFonts w:ascii="Tahoma" w:hAnsi="Tahoma" w:cs="Tahoma"/>
          <w:color w:val="000000"/>
          <w:sz w:val="18"/>
          <w:szCs w:val="18"/>
        </w:rPr>
        <w:t>(11) Книги НОДБ</w:t>
      </w:r>
    </w:p>
    <w:p w:rsidR="00AB6E67" w:rsidRPr="00980D28" w:rsidRDefault="00980D28" w:rsidP="00980D28">
      <w:pPr>
        <w:spacing w:after="0"/>
      </w:pPr>
      <w:r w:rsidRPr="00980D28">
        <w:rPr>
          <w:b/>
          <w:i/>
        </w:rPr>
        <w:t>Поисковый запрос:</w:t>
      </w:r>
      <w:r w:rsidRPr="00980D28">
        <w:t xml:space="preserve"> </w:t>
      </w:r>
      <w:r w:rsidR="00AB6E67" w:rsidRPr="00980D28">
        <w:t>(PF НОВОСИБИРСКАЯ ОДБ OR НОВОСИБИРСКАЯ ОДБ)</w:t>
      </w:r>
    </w:p>
    <w:p w:rsidR="00980D28" w:rsidRPr="00980D28" w:rsidRDefault="00980D28" w:rsidP="00980D28">
      <w:pPr>
        <w:spacing w:after="0"/>
      </w:pPr>
      <w:r w:rsidRPr="00980D28">
        <w:rPr>
          <w:b/>
          <w:i/>
        </w:rPr>
        <w:t>Выходная форма:</w:t>
      </w:r>
      <w:r>
        <w:t xml:space="preserve"> Универсальная </w:t>
      </w:r>
      <w:proofErr w:type="spellStart"/>
      <w:r>
        <w:rPr>
          <w:lang w:val="en-US"/>
        </w:rPr>
        <w:t>xls</w:t>
      </w:r>
      <w:proofErr w:type="spellEnd"/>
    </w:p>
    <w:p w:rsidR="001C6C3F" w:rsidRDefault="00980D28" w:rsidP="00980D28">
      <w:pPr>
        <w:spacing w:after="0"/>
      </w:pPr>
      <w:r w:rsidRPr="00980D28">
        <w:rPr>
          <w:b/>
          <w:i/>
        </w:rPr>
        <w:t>Список выгружаемых полей через запятую (если поле пустое выгружаются все поля):</w:t>
      </w:r>
      <w:r>
        <w:t xml:space="preserve"> </w:t>
      </w:r>
      <w:r w:rsidR="001C6C3F" w:rsidRPr="00980D28">
        <w:t>010, 200, 300, 610</w:t>
      </w:r>
    </w:p>
    <w:p w:rsidR="00980D28" w:rsidRPr="00980D28" w:rsidRDefault="00980D28" w:rsidP="00980D28">
      <w:pPr>
        <w:spacing w:after="0"/>
      </w:pPr>
      <w:r w:rsidRPr="00980D28">
        <w:rPr>
          <w:rFonts w:ascii="Tahoma" w:hAnsi="Tahoma" w:cs="Tahoma"/>
          <w:b/>
          <w:i/>
          <w:color w:val="000000"/>
          <w:sz w:val="18"/>
          <w:szCs w:val="18"/>
        </w:rPr>
        <w:t>Выгружать метаданные о записи</w:t>
      </w:r>
      <w:r w:rsidRPr="00980D28">
        <w:rPr>
          <w:rFonts w:ascii="Tahoma" w:hAnsi="Tahoma" w:cs="Tahoma"/>
          <w:b/>
          <w:i/>
          <w:color w:val="000000"/>
          <w:sz w:val="18"/>
          <w:szCs w:val="18"/>
        </w:rPr>
        <w:t>:</w:t>
      </w:r>
      <w:r>
        <w:rPr>
          <w:rFonts w:ascii="Tahoma" w:hAnsi="Tahoma" w:cs="Tahoma"/>
          <w:color w:val="000000"/>
          <w:sz w:val="18"/>
          <w:szCs w:val="18"/>
        </w:rPr>
        <w:t xml:space="preserve"> убрать галочку</w:t>
      </w:r>
    </w:p>
    <w:p w:rsidR="00980D28" w:rsidRDefault="00980D28">
      <w:bookmarkStart w:id="0" w:name="_GoBack"/>
      <w:r>
        <w:rPr>
          <w:noProof/>
          <w:lang w:eastAsia="ru-RU"/>
        </w:rPr>
        <w:drawing>
          <wp:inline distT="0" distB="0" distL="0" distR="0" wp14:anchorId="3FA9C54B" wp14:editId="56474B06">
            <wp:extent cx="4465320" cy="1960807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65320" cy="1960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80D28" w:rsidRDefault="00980D28">
      <w:pPr>
        <w:rPr>
          <w:lang w:val="en-US"/>
        </w:rPr>
      </w:pPr>
      <w:r>
        <w:t xml:space="preserve">Результат выгрузить в </w:t>
      </w:r>
      <w:proofErr w:type="spellStart"/>
      <w:r w:rsidR="002D07F7">
        <w:rPr>
          <w:lang w:val="en-US"/>
        </w:rPr>
        <w:t>exel</w:t>
      </w:r>
      <w:proofErr w:type="spellEnd"/>
    </w:p>
    <w:p w:rsidR="002D07F7" w:rsidRPr="002D07F7" w:rsidRDefault="002D07F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CB5BF3D" wp14:editId="23764C65">
            <wp:extent cx="4877832" cy="21793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7832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07F7" w:rsidRPr="002D0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E67"/>
    <w:rsid w:val="001C6C3F"/>
    <w:rsid w:val="00280ED5"/>
    <w:rsid w:val="002D07F7"/>
    <w:rsid w:val="00980D28"/>
    <w:rsid w:val="00AB6E67"/>
    <w:rsid w:val="00B8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D2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980D2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D2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980D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4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poisk.ngonb.ru/reports/collections/customize?embedded=U0xBVkE=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1</cp:revision>
  <dcterms:created xsi:type="dcterms:W3CDTF">2026-08-10T03:08:00Z</dcterms:created>
  <dcterms:modified xsi:type="dcterms:W3CDTF">2026-08-10T03:51:00Z</dcterms:modified>
</cp:coreProperties>
</file>